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27A" w:rsidRPr="00A915D9" w:rsidRDefault="00F8327A" w:rsidP="00096FCE">
      <w:pPr>
        <w:pStyle w:val="Heading2"/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742916">
        <w:rPr>
          <w:rFonts w:ascii="Times New Roman" w:hAnsi="Times New Roman" w:cs="Times New Roman"/>
          <w:sz w:val="24"/>
          <w:szCs w:val="24"/>
        </w:rPr>
        <w:tab/>
      </w:r>
      <w:r w:rsidRPr="00742916">
        <w:rPr>
          <w:rFonts w:ascii="Times New Roman" w:hAnsi="Times New Roman" w:cs="Times New Roman"/>
          <w:sz w:val="24"/>
          <w:szCs w:val="24"/>
        </w:rPr>
        <w:tab/>
      </w:r>
      <w:r w:rsidRPr="00A915D9">
        <w:rPr>
          <w:rFonts w:ascii="Times New Roman" w:hAnsi="Times New Roman" w:cs="Times New Roman"/>
          <w:sz w:val="24"/>
          <w:szCs w:val="24"/>
        </w:rPr>
        <w:tab/>
      </w:r>
      <w:r w:rsidRPr="00A915D9">
        <w:rPr>
          <w:rFonts w:ascii="Times New Roman" w:hAnsi="Times New Roman" w:cs="Times New Roman"/>
          <w:sz w:val="24"/>
          <w:szCs w:val="24"/>
        </w:rPr>
        <w:tab/>
      </w:r>
      <w:r w:rsidRPr="00A915D9">
        <w:rPr>
          <w:rFonts w:ascii="Times New Roman" w:hAnsi="Times New Roman" w:cs="Times New Roman"/>
          <w:sz w:val="24"/>
          <w:szCs w:val="24"/>
        </w:rPr>
        <w:tab/>
      </w:r>
    </w:p>
    <w:p w:rsidR="00F8327A" w:rsidRPr="00A915D9" w:rsidRDefault="00F8327A" w:rsidP="00461A06">
      <w:pPr>
        <w:rPr>
          <w:b/>
          <w:bCs/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8327A" w:rsidRPr="00A915D9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F8327A" w:rsidRPr="00A915D9" w:rsidRDefault="00F8327A" w:rsidP="00564194">
            <w:pPr>
              <w:ind w:left="113" w:right="113"/>
              <w:jc w:val="center"/>
              <w:rPr>
                <w:sz w:val="24"/>
                <w:szCs w:val="24"/>
              </w:rPr>
            </w:pPr>
            <w:r w:rsidRPr="00A915D9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F8327A" w:rsidRPr="00A915D9" w:rsidRDefault="00F8327A" w:rsidP="00564194">
            <w:pPr>
              <w:rPr>
                <w:sz w:val="24"/>
                <w:szCs w:val="24"/>
              </w:rPr>
            </w:pPr>
            <w:r w:rsidRPr="00A915D9">
              <w:rPr>
                <w:sz w:val="24"/>
                <w:szCs w:val="24"/>
              </w:rPr>
              <w:t xml:space="preserve">Nazwa modułu (bloku przedmiotów): </w:t>
            </w:r>
          </w:p>
          <w:p w:rsidR="00F8327A" w:rsidRPr="00A915D9" w:rsidRDefault="00F8327A" w:rsidP="00564194">
            <w:pPr>
              <w:rPr>
                <w:b/>
                <w:bCs/>
                <w:sz w:val="24"/>
                <w:szCs w:val="24"/>
              </w:rPr>
            </w:pPr>
            <w:r w:rsidRPr="00A915D9">
              <w:rPr>
                <w:b/>
                <w:bCs/>
                <w:sz w:val="24"/>
                <w:szCs w:val="24"/>
              </w:rPr>
              <w:t>Pragmatyka pracownika samorządowego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F8327A" w:rsidRPr="00A915D9" w:rsidRDefault="00F8327A" w:rsidP="00564194">
            <w:pPr>
              <w:rPr>
                <w:sz w:val="24"/>
                <w:szCs w:val="24"/>
              </w:rPr>
            </w:pPr>
            <w:r w:rsidRPr="00A915D9">
              <w:rPr>
                <w:sz w:val="24"/>
                <w:szCs w:val="24"/>
              </w:rPr>
              <w:t>Kod modułu:</w:t>
            </w:r>
          </w:p>
        </w:tc>
      </w:tr>
      <w:tr w:rsidR="00F8327A" w:rsidRPr="00A915D9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8327A" w:rsidRPr="00A915D9" w:rsidRDefault="00F8327A" w:rsidP="0056419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F8327A" w:rsidRPr="00A915D9" w:rsidRDefault="00F8327A" w:rsidP="00564194">
            <w:pPr>
              <w:rPr>
                <w:sz w:val="24"/>
                <w:szCs w:val="24"/>
              </w:rPr>
            </w:pPr>
            <w:r w:rsidRPr="00A915D9">
              <w:rPr>
                <w:sz w:val="24"/>
                <w:szCs w:val="24"/>
              </w:rPr>
              <w:t xml:space="preserve">Nazwa przedmiotu: </w:t>
            </w:r>
          </w:p>
          <w:p w:rsidR="00F8327A" w:rsidRPr="00A915D9" w:rsidRDefault="00F8327A" w:rsidP="00564194">
            <w:pPr>
              <w:rPr>
                <w:b/>
                <w:bCs/>
                <w:sz w:val="24"/>
                <w:szCs w:val="24"/>
              </w:rPr>
            </w:pPr>
            <w:r w:rsidRPr="00A915D9">
              <w:rPr>
                <w:b/>
                <w:bCs/>
                <w:sz w:val="24"/>
                <w:szCs w:val="24"/>
              </w:rPr>
              <w:t>Pragmatyka pracownika samorządowego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8327A" w:rsidRPr="00A915D9" w:rsidRDefault="00F8327A" w:rsidP="00564194">
            <w:pPr>
              <w:rPr>
                <w:sz w:val="24"/>
                <w:szCs w:val="24"/>
              </w:rPr>
            </w:pPr>
            <w:r w:rsidRPr="00A915D9">
              <w:rPr>
                <w:sz w:val="24"/>
                <w:szCs w:val="24"/>
              </w:rPr>
              <w:t>Kod przedmiotu:</w:t>
            </w:r>
          </w:p>
        </w:tc>
      </w:tr>
      <w:tr w:rsidR="00F8327A" w:rsidRPr="00A915D9">
        <w:trPr>
          <w:cantSplit/>
        </w:trPr>
        <w:tc>
          <w:tcPr>
            <w:tcW w:w="497" w:type="dxa"/>
            <w:vMerge/>
          </w:tcPr>
          <w:p w:rsidR="00F8327A" w:rsidRPr="00A915D9" w:rsidRDefault="00F8327A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F8327A" w:rsidRPr="00A915D9" w:rsidRDefault="00F8327A" w:rsidP="00564194">
            <w:pPr>
              <w:rPr>
                <w:sz w:val="24"/>
                <w:szCs w:val="24"/>
              </w:rPr>
            </w:pPr>
            <w:r w:rsidRPr="00A915D9">
              <w:rPr>
                <w:sz w:val="24"/>
                <w:szCs w:val="24"/>
              </w:rPr>
              <w:t xml:space="preserve">Nazwa jednostki prowadzącej przedmiot / moduł: </w:t>
            </w:r>
          </w:p>
          <w:p w:rsidR="00F8327A" w:rsidRPr="00A915D9" w:rsidRDefault="00F8327A" w:rsidP="00564194">
            <w:pPr>
              <w:rPr>
                <w:b/>
                <w:bCs/>
                <w:sz w:val="24"/>
                <w:szCs w:val="24"/>
              </w:rPr>
            </w:pPr>
            <w:r w:rsidRPr="00A915D9">
              <w:rPr>
                <w:b/>
                <w:bCs/>
                <w:sz w:val="24"/>
                <w:szCs w:val="24"/>
              </w:rPr>
              <w:t>Instytut Ekonomiczny</w:t>
            </w:r>
          </w:p>
        </w:tc>
      </w:tr>
      <w:tr w:rsidR="00F8327A" w:rsidRPr="00A915D9">
        <w:trPr>
          <w:cantSplit/>
        </w:trPr>
        <w:tc>
          <w:tcPr>
            <w:tcW w:w="497" w:type="dxa"/>
            <w:vMerge/>
          </w:tcPr>
          <w:p w:rsidR="00F8327A" w:rsidRPr="00A915D9" w:rsidRDefault="00F8327A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F8327A" w:rsidRPr="00A915D9" w:rsidRDefault="00F8327A" w:rsidP="00564194">
            <w:pPr>
              <w:rPr>
                <w:sz w:val="24"/>
                <w:szCs w:val="24"/>
              </w:rPr>
            </w:pPr>
            <w:r w:rsidRPr="00A915D9">
              <w:rPr>
                <w:sz w:val="24"/>
                <w:szCs w:val="24"/>
              </w:rPr>
              <w:t xml:space="preserve">Nazwa kierunku: </w:t>
            </w:r>
          </w:p>
          <w:p w:rsidR="00F8327A" w:rsidRPr="00A915D9" w:rsidRDefault="00F8327A" w:rsidP="00564194">
            <w:pPr>
              <w:rPr>
                <w:sz w:val="24"/>
                <w:szCs w:val="24"/>
              </w:rPr>
            </w:pPr>
            <w:r w:rsidRPr="00A915D9">
              <w:rPr>
                <w:b/>
                <w:bCs/>
                <w:sz w:val="24"/>
                <w:szCs w:val="24"/>
              </w:rPr>
              <w:t>Administracja</w:t>
            </w:r>
          </w:p>
        </w:tc>
      </w:tr>
      <w:tr w:rsidR="00F8327A" w:rsidRPr="00A915D9">
        <w:trPr>
          <w:cantSplit/>
        </w:trPr>
        <w:tc>
          <w:tcPr>
            <w:tcW w:w="497" w:type="dxa"/>
            <w:vMerge/>
          </w:tcPr>
          <w:p w:rsidR="00F8327A" w:rsidRPr="00A915D9" w:rsidRDefault="00F8327A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F8327A" w:rsidRPr="00A915D9" w:rsidRDefault="00F8327A" w:rsidP="00564194">
            <w:pPr>
              <w:rPr>
                <w:sz w:val="24"/>
                <w:szCs w:val="24"/>
              </w:rPr>
            </w:pPr>
            <w:r w:rsidRPr="00A915D9">
              <w:rPr>
                <w:sz w:val="24"/>
                <w:szCs w:val="24"/>
              </w:rPr>
              <w:t xml:space="preserve">Forma studiów: </w:t>
            </w:r>
            <w:bookmarkStart w:id="0" w:name="_GoBack"/>
            <w:bookmarkEnd w:id="0"/>
          </w:p>
          <w:p w:rsidR="00F8327A" w:rsidRPr="00A915D9" w:rsidRDefault="00F8327A" w:rsidP="00564194">
            <w:pPr>
              <w:rPr>
                <w:b/>
                <w:bCs/>
                <w:sz w:val="24"/>
                <w:szCs w:val="24"/>
              </w:rPr>
            </w:pPr>
            <w:r w:rsidRPr="00A915D9">
              <w:rPr>
                <w:b/>
                <w:bCs/>
                <w:sz w:val="24"/>
                <w:szCs w:val="24"/>
              </w:rPr>
              <w:t>SS</w:t>
            </w:r>
          </w:p>
          <w:p w:rsidR="00F8327A" w:rsidRPr="00A915D9" w:rsidRDefault="00F8327A" w:rsidP="00564194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F8327A" w:rsidRPr="00A915D9" w:rsidRDefault="00F8327A" w:rsidP="00564194">
            <w:pPr>
              <w:rPr>
                <w:sz w:val="24"/>
                <w:szCs w:val="24"/>
              </w:rPr>
            </w:pPr>
            <w:r w:rsidRPr="00A915D9">
              <w:rPr>
                <w:sz w:val="24"/>
                <w:szCs w:val="24"/>
              </w:rPr>
              <w:t>Profil kształcenia:</w:t>
            </w:r>
          </w:p>
          <w:p w:rsidR="00F8327A" w:rsidRPr="00A915D9" w:rsidRDefault="00F8327A" w:rsidP="00564194">
            <w:pPr>
              <w:rPr>
                <w:b/>
                <w:bCs/>
                <w:sz w:val="24"/>
                <w:szCs w:val="24"/>
              </w:rPr>
            </w:pPr>
            <w:r w:rsidRPr="00A915D9">
              <w:rPr>
                <w:b/>
                <w:bCs/>
                <w:sz w:val="24"/>
                <w:szCs w:val="24"/>
              </w:rPr>
              <w:t>praktyczny</w:t>
            </w:r>
          </w:p>
          <w:p w:rsidR="00F8327A" w:rsidRPr="00A915D9" w:rsidRDefault="00F8327A" w:rsidP="0056419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F8327A" w:rsidRPr="00A915D9" w:rsidRDefault="00F8327A" w:rsidP="00564194">
            <w:pPr>
              <w:rPr>
                <w:sz w:val="24"/>
                <w:szCs w:val="24"/>
              </w:rPr>
            </w:pPr>
            <w:r w:rsidRPr="00A915D9">
              <w:rPr>
                <w:sz w:val="24"/>
                <w:szCs w:val="24"/>
              </w:rPr>
              <w:t xml:space="preserve">Specjalność: </w:t>
            </w:r>
          </w:p>
          <w:p w:rsidR="00F8327A" w:rsidRPr="00A915D9" w:rsidRDefault="00F8327A" w:rsidP="00564194">
            <w:pPr>
              <w:rPr>
                <w:b/>
                <w:bCs/>
                <w:sz w:val="24"/>
                <w:szCs w:val="24"/>
              </w:rPr>
            </w:pPr>
            <w:r w:rsidRPr="00A915D9">
              <w:rPr>
                <w:b/>
                <w:bCs/>
                <w:sz w:val="24"/>
                <w:szCs w:val="24"/>
              </w:rPr>
              <w:t>ASiFP</w:t>
            </w:r>
          </w:p>
          <w:p w:rsidR="00F8327A" w:rsidRPr="00A915D9" w:rsidRDefault="00F8327A" w:rsidP="00564194">
            <w:pPr>
              <w:rPr>
                <w:sz w:val="24"/>
                <w:szCs w:val="24"/>
              </w:rPr>
            </w:pPr>
          </w:p>
        </w:tc>
      </w:tr>
      <w:tr w:rsidR="00F8327A" w:rsidRPr="00A915D9">
        <w:trPr>
          <w:cantSplit/>
        </w:trPr>
        <w:tc>
          <w:tcPr>
            <w:tcW w:w="497" w:type="dxa"/>
            <w:vMerge/>
          </w:tcPr>
          <w:p w:rsidR="00F8327A" w:rsidRPr="00A915D9" w:rsidRDefault="00F8327A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F8327A" w:rsidRPr="00A915D9" w:rsidRDefault="00F8327A" w:rsidP="00564194">
            <w:pPr>
              <w:rPr>
                <w:sz w:val="24"/>
                <w:szCs w:val="24"/>
              </w:rPr>
            </w:pPr>
            <w:r w:rsidRPr="00A915D9">
              <w:rPr>
                <w:sz w:val="24"/>
                <w:szCs w:val="24"/>
              </w:rPr>
              <w:t xml:space="preserve">Rok / semestr: </w:t>
            </w:r>
          </w:p>
          <w:p w:rsidR="00F8327A" w:rsidRPr="00A915D9" w:rsidRDefault="00F8327A" w:rsidP="00564194">
            <w:pPr>
              <w:rPr>
                <w:b/>
                <w:bCs/>
                <w:sz w:val="24"/>
                <w:szCs w:val="24"/>
              </w:rPr>
            </w:pPr>
            <w:r w:rsidRPr="00A915D9">
              <w:rPr>
                <w:b/>
                <w:bCs/>
                <w:sz w:val="24"/>
                <w:szCs w:val="24"/>
              </w:rPr>
              <w:t>III/V</w:t>
            </w:r>
          </w:p>
          <w:p w:rsidR="00F8327A" w:rsidRPr="00A915D9" w:rsidRDefault="00F8327A" w:rsidP="0056419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F8327A" w:rsidRPr="00A915D9" w:rsidRDefault="00F8327A" w:rsidP="00564194">
            <w:pPr>
              <w:rPr>
                <w:sz w:val="24"/>
                <w:szCs w:val="24"/>
              </w:rPr>
            </w:pPr>
            <w:r w:rsidRPr="00A915D9">
              <w:rPr>
                <w:sz w:val="24"/>
                <w:szCs w:val="24"/>
              </w:rPr>
              <w:t>Status przedmiotu /modułu:</w:t>
            </w:r>
          </w:p>
          <w:p w:rsidR="00F8327A" w:rsidRPr="00A915D9" w:rsidRDefault="00F8327A" w:rsidP="00564194">
            <w:pPr>
              <w:rPr>
                <w:b/>
                <w:bCs/>
                <w:sz w:val="24"/>
                <w:szCs w:val="24"/>
              </w:rPr>
            </w:pPr>
            <w:r w:rsidRPr="00A915D9">
              <w:rPr>
                <w:b/>
                <w:bCs/>
                <w:sz w:val="24"/>
                <w:szCs w:val="24"/>
              </w:rPr>
              <w:t>fakultatywny</w:t>
            </w:r>
          </w:p>
          <w:p w:rsidR="00F8327A" w:rsidRPr="00A915D9" w:rsidRDefault="00F8327A" w:rsidP="0056419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F8327A" w:rsidRPr="00A915D9" w:rsidRDefault="00F8327A" w:rsidP="00564194">
            <w:pPr>
              <w:rPr>
                <w:sz w:val="24"/>
                <w:szCs w:val="24"/>
              </w:rPr>
            </w:pPr>
            <w:r w:rsidRPr="00A915D9">
              <w:rPr>
                <w:sz w:val="24"/>
                <w:szCs w:val="24"/>
              </w:rPr>
              <w:t>Język przedmiotu / modułu:</w:t>
            </w:r>
          </w:p>
          <w:p w:rsidR="00F8327A" w:rsidRPr="00A915D9" w:rsidRDefault="00F8327A" w:rsidP="00564194">
            <w:pPr>
              <w:rPr>
                <w:b/>
                <w:bCs/>
                <w:sz w:val="24"/>
                <w:szCs w:val="24"/>
              </w:rPr>
            </w:pPr>
            <w:r w:rsidRPr="00A915D9">
              <w:rPr>
                <w:b/>
                <w:bCs/>
                <w:sz w:val="24"/>
                <w:szCs w:val="24"/>
              </w:rPr>
              <w:t>polski</w:t>
            </w:r>
          </w:p>
        </w:tc>
      </w:tr>
      <w:tr w:rsidR="00F8327A" w:rsidRPr="00A915D9">
        <w:trPr>
          <w:cantSplit/>
        </w:trPr>
        <w:tc>
          <w:tcPr>
            <w:tcW w:w="497" w:type="dxa"/>
            <w:vMerge/>
          </w:tcPr>
          <w:p w:rsidR="00F8327A" w:rsidRPr="00A915D9" w:rsidRDefault="00F8327A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F8327A" w:rsidRPr="00A915D9" w:rsidRDefault="00F8327A" w:rsidP="00564194">
            <w:pPr>
              <w:rPr>
                <w:sz w:val="24"/>
                <w:szCs w:val="24"/>
              </w:rPr>
            </w:pPr>
            <w:r w:rsidRPr="00A915D9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8327A" w:rsidRPr="00A915D9" w:rsidRDefault="00F8327A" w:rsidP="00564194">
            <w:pPr>
              <w:jc w:val="center"/>
              <w:rPr>
                <w:sz w:val="24"/>
                <w:szCs w:val="24"/>
              </w:rPr>
            </w:pPr>
            <w:r w:rsidRPr="00A915D9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8327A" w:rsidRPr="00A915D9" w:rsidRDefault="00F8327A" w:rsidP="00564194">
            <w:pPr>
              <w:jc w:val="center"/>
              <w:rPr>
                <w:sz w:val="24"/>
                <w:szCs w:val="24"/>
              </w:rPr>
            </w:pPr>
            <w:r w:rsidRPr="00A915D9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8327A" w:rsidRPr="00A915D9" w:rsidRDefault="00F8327A" w:rsidP="00564194">
            <w:pPr>
              <w:jc w:val="center"/>
              <w:rPr>
                <w:sz w:val="24"/>
                <w:szCs w:val="24"/>
              </w:rPr>
            </w:pPr>
            <w:r w:rsidRPr="00A915D9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8327A" w:rsidRPr="00A915D9" w:rsidRDefault="00F8327A" w:rsidP="00564194">
            <w:pPr>
              <w:jc w:val="center"/>
              <w:rPr>
                <w:sz w:val="24"/>
                <w:szCs w:val="24"/>
              </w:rPr>
            </w:pPr>
            <w:r w:rsidRPr="00A915D9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F8327A" w:rsidRPr="00A915D9" w:rsidRDefault="00F8327A" w:rsidP="00564194">
            <w:pPr>
              <w:jc w:val="center"/>
              <w:rPr>
                <w:sz w:val="24"/>
                <w:szCs w:val="24"/>
              </w:rPr>
            </w:pPr>
            <w:r w:rsidRPr="00A915D9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8327A" w:rsidRPr="00A915D9" w:rsidRDefault="00F8327A" w:rsidP="00564194">
            <w:pPr>
              <w:jc w:val="center"/>
              <w:rPr>
                <w:sz w:val="24"/>
                <w:szCs w:val="24"/>
              </w:rPr>
            </w:pPr>
            <w:r w:rsidRPr="00A915D9">
              <w:rPr>
                <w:sz w:val="24"/>
                <w:szCs w:val="24"/>
              </w:rPr>
              <w:t xml:space="preserve">inne </w:t>
            </w:r>
            <w:r w:rsidRPr="00A915D9">
              <w:rPr>
                <w:sz w:val="24"/>
                <w:szCs w:val="24"/>
              </w:rPr>
              <w:br/>
              <w:t>(wpisać jakie)</w:t>
            </w:r>
          </w:p>
        </w:tc>
      </w:tr>
      <w:tr w:rsidR="00F8327A" w:rsidRPr="00A915D9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F8327A" w:rsidRPr="00A915D9" w:rsidRDefault="00F8327A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F8327A" w:rsidRPr="00A915D9" w:rsidRDefault="00F8327A" w:rsidP="00564194">
            <w:pPr>
              <w:rPr>
                <w:sz w:val="24"/>
                <w:szCs w:val="24"/>
              </w:rPr>
            </w:pPr>
            <w:r w:rsidRPr="00A915D9">
              <w:rPr>
                <w:sz w:val="24"/>
                <w:szCs w:val="24"/>
              </w:rPr>
              <w:t>Wymiar zajęć</w:t>
            </w:r>
          </w:p>
          <w:p w:rsidR="00F8327A" w:rsidRPr="00A915D9" w:rsidRDefault="00F8327A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F8327A" w:rsidRPr="00A915D9" w:rsidRDefault="00F8327A" w:rsidP="0056419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F8327A" w:rsidRPr="00A915D9" w:rsidRDefault="00F8327A" w:rsidP="00564194">
            <w:pPr>
              <w:jc w:val="center"/>
              <w:rPr>
                <w:b/>
                <w:bCs/>
                <w:sz w:val="24"/>
                <w:szCs w:val="24"/>
              </w:rPr>
            </w:pPr>
            <w:r w:rsidRPr="00A915D9">
              <w:rPr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:rsidR="00F8327A" w:rsidRPr="00A915D9" w:rsidRDefault="00F8327A" w:rsidP="0056419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bottom w:val="single" w:sz="12" w:space="0" w:color="auto"/>
            </w:tcBorders>
            <w:vAlign w:val="center"/>
          </w:tcPr>
          <w:p w:rsidR="00F8327A" w:rsidRPr="00A915D9" w:rsidRDefault="00F8327A" w:rsidP="0056419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F8327A" w:rsidRPr="00A915D9" w:rsidRDefault="00F8327A" w:rsidP="0056419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F8327A" w:rsidRPr="00A915D9" w:rsidRDefault="00F8327A" w:rsidP="0056419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F8327A" w:rsidRPr="00A915D9" w:rsidRDefault="00F8327A" w:rsidP="00461A06">
      <w:pPr>
        <w:rPr>
          <w:sz w:val="24"/>
          <w:szCs w:val="24"/>
        </w:rPr>
      </w:pPr>
    </w:p>
    <w:tbl>
      <w:tblPr>
        <w:tblW w:w="0" w:type="auto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8327A" w:rsidRPr="00A915D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8327A" w:rsidRPr="00A915D9" w:rsidRDefault="00F8327A" w:rsidP="00564194">
            <w:pPr>
              <w:rPr>
                <w:sz w:val="24"/>
                <w:szCs w:val="24"/>
              </w:rPr>
            </w:pPr>
            <w:r w:rsidRPr="00A915D9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8327A" w:rsidRPr="00A915D9" w:rsidRDefault="00F8327A" w:rsidP="00564194">
            <w:pPr>
              <w:rPr>
                <w:b/>
                <w:bCs/>
                <w:sz w:val="24"/>
                <w:szCs w:val="24"/>
              </w:rPr>
            </w:pPr>
            <w:r w:rsidRPr="00A915D9">
              <w:rPr>
                <w:b/>
                <w:bCs/>
                <w:sz w:val="24"/>
                <w:szCs w:val="24"/>
              </w:rPr>
              <w:t>mgr Krystyna Murawska</w:t>
            </w:r>
          </w:p>
        </w:tc>
      </w:tr>
      <w:tr w:rsidR="00F8327A" w:rsidRPr="00A915D9">
        <w:tc>
          <w:tcPr>
            <w:tcW w:w="2988" w:type="dxa"/>
            <w:vAlign w:val="center"/>
          </w:tcPr>
          <w:p w:rsidR="00F8327A" w:rsidRPr="00A915D9" w:rsidRDefault="00F8327A" w:rsidP="00564194">
            <w:pPr>
              <w:rPr>
                <w:sz w:val="24"/>
                <w:szCs w:val="24"/>
              </w:rPr>
            </w:pPr>
            <w:r w:rsidRPr="00A915D9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8327A" w:rsidRPr="00A915D9" w:rsidRDefault="00F8327A" w:rsidP="00564194">
            <w:pPr>
              <w:rPr>
                <w:b/>
                <w:bCs/>
                <w:sz w:val="24"/>
                <w:szCs w:val="24"/>
              </w:rPr>
            </w:pPr>
            <w:r w:rsidRPr="00A915D9">
              <w:rPr>
                <w:b/>
                <w:bCs/>
                <w:sz w:val="24"/>
                <w:szCs w:val="24"/>
              </w:rPr>
              <w:t>mgr Krystyna Murawska</w:t>
            </w:r>
          </w:p>
        </w:tc>
      </w:tr>
      <w:tr w:rsidR="00F8327A" w:rsidRPr="00A915D9">
        <w:tc>
          <w:tcPr>
            <w:tcW w:w="2988" w:type="dxa"/>
            <w:vAlign w:val="center"/>
          </w:tcPr>
          <w:p w:rsidR="00F8327A" w:rsidRPr="00A915D9" w:rsidRDefault="00F8327A" w:rsidP="00564194">
            <w:pPr>
              <w:rPr>
                <w:sz w:val="24"/>
                <w:szCs w:val="24"/>
              </w:rPr>
            </w:pPr>
            <w:r w:rsidRPr="00A915D9">
              <w:rPr>
                <w:sz w:val="24"/>
                <w:szCs w:val="24"/>
              </w:rPr>
              <w:t>Cel przedmiotu / modułu</w:t>
            </w:r>
          </w:p>
          <w:p w:rsidR="00F8327A" w:rsidRPr="00A915D9" w:rsidRDefault="00F8327A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F8327A" w:rsidRPr="00A915D9" w:rsidRDefault="00F8327A" w:rsidP="00096FCE">
            <w:pPr>
              <w:jc w:val="both"/>
              <w:rPr>
                <w:sz w:val="24"/>
                <w:szCs w:val="24"/>
              </w:rPr>
            </w:pPr>
            <w:r w:rsidRPr="00A915D9">
              <w:rPr>
                <w:sz w:val="24"/>
                <w:szCs w:val="24"/>
              </w:rPr>
              <w:t xml:space="preserve">zapoznanie słuchaczy z przepisami szczególnymi, w stosunku do kodeksu pracy, które regulują odrębne stosunki pracy określonej grupy zawodowej na szczeblu województwa samorządowego, powiatu oraz na poziomie samorządu gminnego, w celu nabycia przez studentów praktycznych umiejętności stosowania ich w praktyce samorządowej </w:t>
            </w:r>
          </w:p>
        </w:tc>
      </w:tr>
      <w:tr w:rsidR="00F8327A" w:rsidRPr="00A915D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8327A" w:rsidRPr="00A915D9" w:rsidRDefault="00F8327A" w:rsidP="00564194">
            <w:pPr>
              <w:rPr>
                <w:sz w:val="24"/>
                <w:szCs w:val="24"/>
              </w:rPr>
            </w:pPr>
            <w:r w:rsidRPr="00A915D9">
              <w:rPr>
                <w:sz w:val="24"/>
                <w:szCs w:val="24"/>
              </w:rPr>
              <w:t>Wymagania wstępne</w:t>
            </w:r>
          </w:p>
          <w:p w:rsidR="00F8327A" w:rsidRPr="00A915D9" w:rsidRDefault="00F8327A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8327A" w:rsidRPr="00A915D9" w:rsidRDefault="00F8327A" w:rsidP="00564194">
            <w:pPr>
              <w:rPr>
                <w:sz w:val="24"/>
                <w:szCs w:val="24"/>
              </w:rPr>
            </w:pPr>
            <w:r w:rsidRPr="00A915D9">
              <w:rPr>
                <w:sz w:val="24"/>
                <w:szCs w:val="24"/>
              </w:rPr>
              <w:t xml:space="preserve">znajomość podstaw funkcjonowania administracji samorządowej </w:t>
            </w:r>
          </w:p>
        </w:tc>
      </w:tr>
    </w:tbl>
    <w:p w:rsidR="00F8327A" w:rsidRPr="00A915D9" w:rsidRDefault="00F8327A" w:rsidP="00461A06">
      <w:pPr>
        <w:rPr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F8327A" w:rsidRPr="00A915D9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8327A" w:rsidRPr="00A915D9" w:rsidRDefault="00F8327A" w:rsidP="00564194">
            <w:pPr>
              <w:jc w:val="center"/>
              <w:rPr>
                <w:sz w:val="24"/>
                <w:szCs w:val="24"/>
              </w:rPr>
            </w:pPr>
            <w:r w:rsidRPr="00A915D9">
              <w:rPr>
                <w:b/>
                <w:bCs/>
                <w:sz w:val="24"/>
                <w:szCs w:val="24"/>
              </w:rPr>
              <w:t>EFEKTY KSZTAŁCENIA</w:t>
            </w:r>
          </w:p>
        </w:tc>
      </w:tr>
      <w:tr w:rsidR="00F8327A" w:rsidRPr="00A915D9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F8327A" w:rsidRPr="00A915D9" w:rsidRDefault="00F8327A" w:rsidP="00564194">
            <w:pPr>
              <w:rPr>
                <w:sz w:val="24"/>
                <w:szCs w:val="24"/>
              </w:rPr>
            </w:pPr>
            <w:r w:rsidRPr="00A915D9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8327A" w:rsidRPr="00A915D9" w:rsidRDefault="00F8327A" w:rsidP="00564194">
            <w:pPr>
              <w:jc w:val="center"/>
              <w:rPr>
                <w:sz w:val="24"/>
                <w:szCs w:val="24"/>
              </w:rPr>
            </w:pPr>
            <w:r w:rsidRPr="00A915D9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</w:tcBorders>
            <w:vAlign w:val="center"/>
          </w:tcPr>
          <w:p w:rsidR="00F8327A" w:rsidRPr="00A915D9" w:rsidRDefault="00F8327A" w:rsidP="00564194">
            <w:pPr>
              <w:jc w:val="center"/>
              <w:rPr>
                <w:sz w:val="24"/>
                <w:szCs w:val="24"/>
              </w:rPr>
            </w:pPr>
            <w:r w:rsidRPr="00A915D9">
              <w:rPr>
                <w:sz w:val="24"/>
                <w:szCs w:val="24"/>
              </w:rPr>
              <w:t xml:space="preserve">Odniesienie do efektów dla </w:t>
            </w:r>
            <w:r w:rsidRPr="00A915D9">
              <w:rPr>
                <w:b/>
                <w:bCs/>
                <w:sz w:val="24"/>
                <w:szCs w:val="24"/>
              </w:rPr>
              <w:t>kierunku</w:t>
            </w:r>
          </w:p>
        </w:tc>
      </w:tr>
      <w:tr w:rsidR="00F8327A" w:rsidRPr="00A915D9">
        <w:trPr>
          <w:cantSplit/>
        </w:trPr>
        <w:tc>
          <w:tcPr>
            <w:tcW w:w="908" w:type="dxa"/>
            <w:vAlign w:val="center"/>
          </w:tcPr>
          <w:p w:rsidR="00F8327A" w:rsidRPr="00A915D9" w:rsidRDefault="00F8327A" w:rsidP="00564194">
            <w:pPr>
              <w:rPr>
                <w:sz w:val="24"/>
                <w:szCs w:val="24"/>
              </w:rPr>
            </w:pPr>
            <w:r w:rsidRPr="00A915D9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right w:val="nil"/>
            </w:tcBorders>
          </w:tcPr>
          <w:p w:rsidR="00F8327A" w:rsidRPr="00A915D9" w:rsidRDefault="00F8327A" w:rsidP="00265B58">
            <w:pPr>
              <w:jc w:val="both"/>
              <w:rPr>
                <w:sz w:val="24"/>
                <w:szCs w:val="24"/>
              </w:rPr>
            </w:pPr>
            <w:r w:rsidRPr="00A915D9">
              <w:rPr>
                <w:sz w:val="24"/>
                <w:szCs w:val="24"/>
              </w:rPr>
              <w:t>interpretuje normy prawne z dziedziny samorządowego prawa pracy</w:t>
            </w:r>
          </w:p>
        </w:tc>
        <w:tc>
          <w:tcPr>
            <w:tcW w:w="1395" w:type="dxa"/>
            <w:vAlign w:val="center"/>
          </w:tcPr>
          <w:p w:rsidR="00F8327A" w:rsidRPr="00A915D9" w:rsidRDefault="00F8327A" w:rsidP="001E6D03">
            <w:pPr>
              <w:jc w:val="center"/>
              <w:rPr>
                <w:sz w:val="24"/>
                <w:szCs w:val="24"/>
              </w:rPr>
            </w:pPr>
            <w:r w:rsidRPr="00A915D9">
              <w:rPr>
                <w:snapToGrid w:val="0"/>
                <w:sz w:val="24"/>
                <w:szCs w:val="24"/>
              </w:rPr>
              <w:t>K1P_W01</w:t>
            </w:r>
          </w:p>
        </w:tc>
      </w:tr>
      <w:tr w:rsidR="00F8327A" w:rsidRPr="00A915D9">
        <w:trPr>
          <w:cantSplit/>
        </w:trPr>
        <w:tc>
          <w:tcPr>
            <w:tcW w:w="908" w:type="dxa"/>
            <w:vAlign w:val="center"/>
          </w:tcPr>
          <w:p w:rsidR="00F8327A" w:rsidRPr="00A915D9" w:rsidRDefault="00F8327A" w:rsidP="00564194">
            <w:pPr>
              <w:rPr>
                <w:sz w:val="24"/>
                <w:szCs w:val="24"/>
              </w:rPr>
            </w:pPr>
            <w:r w:rsidRPr="00A915D9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right w:val="nil"/>
            </w:tcBorders>
          </w:tcPr>
          <w:p w:rsidR="00F8327A" w:rsidRPr="00A915D9" w:rsidRDefault="00F8327A" w:rsidP="00265B58">
            <w:pPr>
              <w:jc w:val="both"/>
              <w:rPr>
                <w:sz w:val="24"/>
                <w:szCs w:val="24"/>
              </w:rPr>
            </w:pPr>
            <w:r w:rsidRPr="00A915D9">
              <w:rPr>
                <w:sz w:val="24"/>
                <w:szCs w:val="24"/>
              </w:rPr>
              <w:t>stosuje nabytą wiedzę w praktyce rozwiązując kazusy z dziedziny samorządowego prawa pracy w oparciu o orzecznictwo sądowe</w:t>
            </w:r>
          </w:p>
        </w:tc>
        <w:tc>
          <w:tcPr>
            <w:tcW w:w="1395" w:type="dxa"/>
            <w:vAlign w:val="center"/>
          </w:tcPr>
          <w:p w:rsidR="00F8327A" w:rsidRPr="00A915D9" w:rsidRDefault="00F8327A" w:rsidP="001E6D03">
            <w:pPr>
              <w:jc w:val="center"/>
              <w:rPr>
                <w:sz w:val="24"/>
                <w:szCs w:val="24"/>
              </w:rPr>
            </w:pPr>
            <w:r w:rsidRPr="00A915D9">
              <w:rPr>
                <w:snapToGrid w:val="0"/>
                <w:sz w:val="24"/>
                <w:szCs w:val="24"/>
              </w:rPr>
              <w:t>K1P_W02</w:t>
            </w:r>
          </w:p>
        </w:tc>
      </w:tr>
      <w:tr w:rsidR="00F8327A" w:rsidRPr="00A915D9">
        <w:trPr>
          <w:cantSplit/>
        </w:trPr>
        <w:tc>
          <w:tcPr>
            <w:tcW w:w="908" w:type="dxa"/>
            <w:vAlign w:val="center"/>
          </w:tcPr>
          <w:p w:rsidR="00F8327A" w:rsidRPr="00A915D9" w:rsidRDefault="00F8327A" w:rsidP="00564194">
            <w:pPr>
              <w:rPr>
                <w:sz w:val="24"/>
                <w:szCs w:val="24"/>
              </w:rPr>
            </w:pPr>
            <w:r w:rsidRPr="00A915D9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right w:val="nil"/>
            </w:tcBorders>
          </w:tcPr>
          <w:p w:rsidR="00F8327A" w:rsidRPr="00A915D9" w:rsidRDefault="00F8327A" w:rsidP="00265B58">
            <w:pPr>
              <w:jc w:val="both"/>
              <w:rPr>
                <w:sz w:val="24"/>
                <w:szCs w:val="24"/>
              </w:rPr>
            </w:pPr>
            <w:r w:rsidRPr="00A915D9">
              <w:rPr>
                <w:sz w:val="24"/>
                <w:szCs w:val="24"/>
              </w:rPr>
              <w:t>uczy metod tworzenia procedur wewnętrznych w samorządowych jednostkach organizacyjnych w zakresie, o którym stanowi ustawa o pracownikach samorządowych; opisuje i wyjaśnia przygotowany materiał</w:t>
            </w:r>
          </w:p>
        </w:tc>
        <w:tc>
          <w:tcPr>
            <w:tcW w:w="1395" w:type="dxa"/>
            <w:vAlign w:val="center"/>
          </w:tcPr>
          <w:p w:rsidR="00F8327A" w:rsidRPr="00A915D9" w:rsidRDefault="00F8327A" w:rsidP="001E6D03">
            <w:pPr>
              <w:jc w:val="center"/>
              <w:rPr>
                <w:sz w:val="24"/>
                <w:szCs w:val="24"/>
              </w:rPr>
            </w:pPr>
            <w:r w:rsidRPr="00A915D9">
              <w:rPr>
                <w:snapToGrid w:val="0"/>
                <w:sz w:val="24"/>
                <w:szCs w:val="24"/>
              </w:rPr>
              <w:t>K1P_W03</w:t>
            </w:r>
          </w:p>
        </w:tc>
      </w:tr>
    </w:tbl>
    <w:p w:rsidR="00F8327A" w:rsidRPr="00A915D9" w:rsidRDefault="00F8327A" w:rsidP="00461A06">
      <w:pPr>
        <w:rPr>
          <w:sz w:val="24"/>
          <w:szCs w:val="24"/>
        </w:rPr>
      </w:pPr>
    </w:p>
    <w:tbl>
      <w:tblPr>
        <w:tblW w:w="0" w:type="auto"/>
        <w:tblInd w:w="-6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8327A" w:rsidRPr="00A915D9">
        <w:tc>
          <w:tcPr>
            <w:tcW w:w="10008" w:type="dxa"/>
            <w:vAlign w:val="center"/>
          </w:tcPr>
          <w:p w:rsidR="00F8327A" w:rsidRPr="00A915D9" w:rsidRDefault="00F8327A" w:rsidP="00564194">
            <w:pPr>
              <w:jc w:val="center"/>
              <w:rPr>
                <w:sz w:val="24"/>
                <w:szCs w:val="24"/>
              </w:rPr>
            </w:pPr>
            <w:r w:rsidRPr="00A915D9">
              <w:rPr>
                <w:b/>
                <w:bCs/>
                <w:sz w:val="24"/>
                <w:szCs w:val="24"/>
              </w:rPr>
              <w:t>TREŚCI PROGRAMOWE</w:t>
            </w:r>
          </w:p>
        </w:tc>
      </w:tr>
      <w:tr w:rsidR="00F8327A" w:rsidRPr="00A915D9">
        <w:tc>
          <w:tcPr>
            <w:tcW w:w="10008" w:type="dxa"/>
            <w:shd w:val="pct15" w:color="auto" w:fill="FFFFFF"/>
          </w:tcPr>
          <w:p w:rsidR="00F8327A" w:rsidRPr="00A915D9" w:rsidRDefault="00F8327A" w:rsidP="00564194">
            <w:pPr>
              <w:rPr>
                <w:b/>
                <w:bCs/>
                <w:sz w:val="24"/>
                <w:szCs w:val="24"/>
              </w:rPr>
            </w:pPr>
            <w:r w:rsidRPr="00A915D9">
              <w:rPr>
                <w:b/>
                <w:bCs/>
                <w:sz w:val="24"/>
                <w:szCs w:val="24"/>
              </w:rPr>
              <w:t>Wykład</w:t>
            </w:r>
          </w:p>
        </w:tc>
      </w:tr>
      <w:tr w:rsidR="00F8327A" w:rsidRPr="00A915D9">
        <w:tc>
          <w:tcPr>
            <w:tcW w:w="10008" w:type="dxa"/>
          </w:tcPr>
          <w:p w:rsidR="00F8327A" w:rsidRPr="00A915D9" w:rsidRDefault="00F8327A" w:rsidP="00564194">
            <w:pPr>
              <w:jc w:val="both"/>
              <w:rPr>
                <w:sz w:val="24"/>
                <w:szCs w:val="24"/>
              </w:rPr>
            </w:pPr>
          </w:p>
        </w:tc>
      </w:tr>
      <w:tr w:rsidR="00F8327A" w:rsidRPr="00A915D9">
        <w:tc>
          <w:tcPr>
            <w:tcW w:w="10008" w:type="dxa"/>
            <w:shd w:val="pct15" w:color="auto" w:fill="FFFFFF"/>
          </w:tcPr>
          <w:p w:rsidR="00F8327A" w:rsidRPr="00A915D9" w:rsidRDefault="00F8327A" w:rsidP="00564194">
            <w:pPr>
              <w:rPr>
                <w:b/>
                <w:bCs/>
                <w:sz w:val="24"/>
                <w:szCs w:val="24"/>
              </w:rPr>
            </w:pPr>
            <w:r w:rsidRPr="00A915D9">
              <w:rPr>
                <w:b/>
                <w:bCs/>
                <w:sz w:val="24"/>
                <w:szCs w:val="24"/>
              </w:rPr>
              <w:t>Ćwiczenia</w:t>
            </w:r>
          </w:p>
        </w:tc>
      </w:tr>
      <w:tr w:rsidR="00F8327A" w:rsidRPr="00A915D9">
        <w:tc>
          <w:tcPr>
            <w:tcW w:w="10008" w:type="dxa"/>
          </w:tcPr>
          <w:p w:rsidR="00F8327A" w:rsidRPr="00A915D9" w:rsidRDefault="00F8327A" w:rsidP="00096FCE">
            <w:pPr>
              <w:jc w:val="both"/>
              <w:rPr>
                <w:sz w:val="24"/>
                <w:szCs w:val="24"/>
              </w:rPr>
            </w:pPr>
            <w:r w:rsidRPr="00A915D9">
              <w:rPr>
                <w:sz w:val="24"/>
                <w:szCs w:val="24"/>
              </w:rPr>
              <w:t>Znaczenie pragmatyki pracowniczej w doktrynie prawa.</w:t>
            </w:r>
          </w:p>
          <w:p w:rsidR="00F8327A" w:rsidRPr="00A915D9" w:rsidRDefault="00F8327A" w:rsidP="00096FCE">
            <w:pPr>
              <w:jc w:val="both"/>
              <w:rPr>
                <w:sz w:val="24"/>
                <w:szCs w:val="24"/>
              </w:rPr>
            </w:pPr>
            <w:r w:rsidRPr="00A915D9">
              <w:rPr>
                <w:sz w:val="24"/>
                <w:szCs w:val="24"/>
              </w:rPr>
              <w:t>Kategorie pracowników samorządowych według kryterium czynności prawnej, na której podstawie nawiązany jest stosunek pracy.</w:t>
            </w:r>
          </w:p>
          <w:p w:rsidR="00F8327A" w:rsidRPr="00A915D9" w:rsidRDefault="00F8327A" w:rsidP="00096FCE">
            <w:pPr>
              <w:jc w:val="both"/>
              <w:rPr>
                <w:sz w:val="24"/>
                <w:szCs w:val="24"/>
              </w:rPr>
            </w:pPr>
            <w:r w:rsidRPr="00A915D9">
              <w:rPr>
                <w:sz w:val="24"/>
                <w:szCs w:val="24"/>
              </w:rPr>
              <w:t>Katalog wymogów stawianych pracownikom samorządowym.</w:t>
            </w:r>
          </w:p>
          <w:p w:rsidR="00F8327A" w:rsidRPr="00A915D9" w:rsidRDefault="00F8327A" w:rsidP="00096FCE">
            <w:pPr>
              <w:jc w:val="both"/>
              <w:rPr>
                <w:sz w:val="24"/>
                <w:szCs w:val="24"/>
              </w:rPr>
            </w:pPr>
            <w:r w:rsidRPr="00A915D9">
              <w:rPr>
                <w:sz w:val="24"/>
                <w:szCs w:val="24"/>
              </w:rPr>
              <w:t xml:space="preserve"> Prawa i obowiązki pracowników samorządowych.</w:t>
            </w:r>
          </w:p>
          <w:p w:rsidR="00F8327A" w:rsidRPr="00A915D9" w:rsidRDefault="00F8327A" w:rsidP="00096FCE">
            <w:pPr>
              <w:jc w:val="both"/>
              <w:rPr>
                <w:sz w:val="24"/>
                <w:szCs w:val="24"/>
              </w:rPr>
            </w:pPr>
            <w:r w:rsidRPr="00A915D9">
              <w:rPr>
                <w:sz w:val="24"/>
                <w:szCs w:val="24"/>
              </w:rPr>
              <w:t>Pozycja prawna wójta, burmistrza, prezydenta miasta.</w:t>
            </w:r>
          </w:p>
          <w:p w:rsidR="00F8327A" w:rsidRPr="00A915D9" w:rsidRDefault="00F8327A" w:rsidP="00096FCE">
            <w:pPr>
              <w:jc w:val="both"/>
              <w:rPr>
                <w:sz w:val="24"/>
                <w:szCs w:val="24"/>
              </w:rPr>
            </w:pPr>
            <w:r w:rsidRPr="00A915D9">
              <w:rPr>
                <w:sz w:val="24"/>
                <w:szCs w:val="24"/>
              </w:rPr>
              <w:t>Normy prawne ograniczające działalność wójta, burmistrza, prezydenta miasta.</w:t>
            </w:r>
          </w:p>
          <w:p w:rsidR="00F8327A" w:rsidRPr="00A915D9" w:rsidRDefault="00F8327A" w:rsidP="00096FCE">
            <w:pPr>
              <w:jc w:val="both"/>
              <w:rPr>
                <w:sz w:val="24"/>
                <w:szCs w:val="24"/>
              </w:rPr>
            </w:pPr>
            <w:r w:rsidRPr="00A915D9">
              <w:rPr>
                <w:sz w:val="24"/>
                <w:szCs w:val="24"/>
              </w:rPr>
              <w:t>Zmiana podstaw zatrudnienia u pracodawców samorządowych (wybór, ograniczenie kręgu osób zatrudnionych na podstawie powołania, nowa pozycja sekretarza i nowa podstawa jego zatrudnienia, niedopuszczalność zawierania umów o pracę na okres próbny, umowa dla pracowników zatrudnionych na stanowiskach asystentów i doradców, umowa dla pracowników zatrudnionych po raz pierwszy na stanowisku urzędniczym).</w:t>
            </w:r>
          </w:p>
          <w:p w:rsidR="00F8327A" w:rsidRPr="00A915D9" w:rsidRDefault="00F8327A" w:rsidP="00096FCE">
            <w:pPr>
              <w:jc w:val="both"/>
              <w:rPr>
                <w:sz w:val="24"/>
                <w:szCs w:val="24"/>
              </w:rPr>
            </w:pPr>
            <w:r w:rsidRPr="00A915D9">
              <w:rPr>
                <w:sz w:val="24"/>
                <w:szCs w:val="24"/>
              </w:rPr>
              <w:t>Nabór otwarty i konkurencyjny na podstawie nowej ustawy:</w:t>
            </w:r>
          </w:p>
          <w:p w:rsidR="00F8327A" w:rsidRPr="00A915D9" w:rsidRDefault="00F8327A" w:rsidP="00096FCE">
            <w:pPr>
              <w:jc w:val="both"/>
              <w:rPr>
                <w:sz w:val="24"/>
                <w:szCs w:val="24"/>
              </w:rPr>
            </w:pPr>
            <w:r w:rsidRPr="00A915D9">
              <w:rPr>
                <w:sz w:val="24"/>
                <w:szCs w:val="24"/>
              </w:rPr>
              <w:t xml:space="preserve">a) ustawowa legalizacja dotychczasowych zatrudnień bez konkursu jak następstwo wyroku NSA </w:t>
            </w:r>
            <w:r w:rsidRPr="00A915D9">
              <w:rPr>
                <w:sz w:val="24"/>
                <w:szCs w:val="24"/>
              </w:rPr>
              <w:br/>
              <w:t>z 17. 10. 2007 r. ( II OSK 1445/07) i jej ograniczenie tylko do USC,</w:t>
            </w:r>
          </w:p>
          <w:p w:rsidR="00F8327A" w:rsidRPr="00A915D9" w:rsidRDefault="00F8327A" w:rsidP="00096FCE">
            <w:pPr>
              <w:jc w:val="both"/>
              <w:rPr>
                <w:sz w:val="24"/>
                <w:szCs w:val="24"/>
              </w:rPr>
            </w:pPr>
            <w:r w:rsidRPr="00A915D9">
              <w:rPr>
                <w:sz w:val="24"/>
                <w:szCs w:val="24"/>
              </w:rPr>
              <w:t>b) możliwości całkowitego odstąpienia od konkursów (rekrutacja wewnętrzna tzw. przeniesienie na inne stanowisko i jego charakter oraz rekrutacja zewnętrzna czyli przeniesienie od innego pracodawcy),</w:t>
            </w:r>
          </w:p>
          <w:p w:rsidR="00F8327A" w:rsidRPr="00A915D9" w:rsidRDefault="00F8327A" w:rsidP="00096FCE">
            <w:pPr>
              <w:jc w:val="both"/>
              <w:rPr>
                <w:sz w:val="24"/>
                <w:szCs w:val="24"/>
              </w:rPr>
            </w:pPr>
            <w:r w:rsidRPr="00A915D9">
              <w:rPr>
                <w:sz w:val="24"/>
                <w:szCs w:val="24"/>
              </w:rPr>
              <w:t>c) zmiany w formalnych aspektach rekrutacji konkursowej - zakaz ujawniania danych osobowych kandydatów, ujawnianie danych osobowych członków komisji konkursowej.</w:t>
            </w:r>
          </w:p>
          <w:p w:rsidR="00F8327A" w:rsidRPr="00A915D9" w:rsidRDefault="00F8327A" w:rsidP="00096FCE">
            <w:pPr>
              <w:jc w:val="both"/>
              <w:rPr>
                <w:sz w:val="24"/>
                <w:szCs w:val="24"/>
              </w:rPr>
            </w:pPr>
            <w:r w:rsidRPr="00A915D9">
              <w:rPr>
                <w:sz w:val="24"/>
                <w:szCs w:val="24"/>
              </w:rPr>
              <w:t xml:space="preserve"> Służba przygotowawcza (osoby objęte służbą przygotowawczą, czyli rozumienie definicji osoby po raz pierwszy podejmującej pracę na stanowisko urzędnicze, sposoby ograniczenia zakresu służby przygotowawczej).</w:t>
            </w:r>
          </w:p>
          <w:p w:rsidR="00F8327A" w:rsidRPr="00A915D9" w:rsidRDefault="00F8327A" w:rsidP="00096FCE">
            <w:pPr>
              <w:jc w:val="both"/>
              <w:rPr>
                <w:sz w:val="24"/>
                <w:szCs w:val="24"/>
              </w:rPr>
            </w:pPr>
            <w:r w:rsidRPr="00A915D9">
              <w:rPr>
                <w:sz w:val="24"/>
                <w:szCs w:val="24"/>
              </w:rPr>
              <w:t>Oceny pracowników samorządowych (oznaczenie kręgu pracowników obligatoryjnie i fakultatywnie podlegających ocenie).</w:t>
            </w:r>
          </w:p>
          <w:p w:rsidR="00F8327A" w:rsidRPr="00A915D9" w:rsidRDefault="00F8327A" w:rsidP="00096FCE">
            <w:pPr>
              <w:jc w:val="both"/>
              <w:rPr>
                <w:sz w:val="24"/>
                <w:szCs w:val="24"/>
              </w:rPr>
            </w:pPr>
            <w:r w:rsidRPr="00A915D9">
              <w:rPr>
                <w:sz w:val="24"/>
                <w:szCs w:val="24"/>
              </w:rPr>
              <w:t>Procedura odwoławcza od oceny pracowniczej.</w:t>
            </w:r>
          </w:p>
          <w:p w:rsidR="00F8327A" w:rsidRPr="00A915D9" w:rsidRDefault="00F8327A" w:rsidP="00096FCE">
            <w:pPr>
              <w:jc w:val="both"/>
              <w:rPr>
                <w:sz w:val="24"/>
                <w:szCs w:val="24"/>
              </w:rPr>
            </w:pPr>
            <w:r w:rsidRPr="00A915D9">
              <w:rPr>
                <w:sz w:val="24"/>
                <w:szCs w:val="24"/>
              </w:rPr>
              <w:t>Przeniesienie pracowników samorządowych (dopuszczalność przeniesienia, wpływ przeniesienia na stosunek pracy).</w:t>
            </w:r>
          </w:p>
          <w:p w:rsidR="00F8327A" w:rsidRPr="00A915D9" w:rsidRDefault="00F8327A" w:rsidP="00096FCE">
            <w:pPr>
              <w:jc w:val="both"/>
              <w:rPr>
                <w:sz w:val="24"/>
                <w:szCs w:val="24"/>
              </w:rPr>
            </w:pPr>
            <w:r w:rsidRPr="00A915D9">
              <w:rPr>
                <w:sz w:val="24"/>
                <w:szCs w:val="24"/>
              </w:rPr>
              <w:t xml:space="preserve">Wynagradzanie pracowników samorządowych, w tym w szczególności obowiązek tworzenia regulaminu wynagradzania. </w:t>
            </w:r>
          </w:p>
          <w:p w:rsidR="00F8327A" w:rsidRPr="00A915D9" w:rsidRDefault="00F8327A" w:rsidP="00096FCE">
            <w:pPr>
              <w:jc w:val="both"/>
              <w:rPr>
                <w:sz w:val="24"/>
                <w:szCs w:val="24"/>
              </w:rPr>
            </w:pPr>
            <w:r w:rsidRPr="00A915D9">
              <w:rPr>
                <w:sz w:val="24"/>
                <w:szCs w:val="24"/>
              </w:rPr>
              <w:t>Kodeks etyczny pracowników samorządowych.</w:t>
            </w:r>
          </w:p>
          <w:p w:rsidR="00F8327A" w:rsidRPr="00A915D9" w:rsidRDefault="00F8327A" w:rsidP="00096FCE">
            <w:pPr>
              <w:jc w:val="both"/>
              <w:rPr>
                <w:sz w:val="24"/>
                <w:szCs w:val="24"/>
              </w:rPr>
            </w:pPr>
            <w:r w:rsidRPr="00A915D9">
              <w:rPr>
                <w:sz w:val="24"/>
                <w:szCs w:val="24"/>
              </w:rPr>
              <w:t>Uregulowania Europejskiej Karty Samorządu Terytorialnego w zakresie dotyczącym pracowników samorządowych.</w:t>
            </w:r>
          </w:p>
        </w:tc>
      </w:tr>
      <w:tr w:rsidR="00F8327A" w:rsidRPr="00A915D9">
        <w:tc>
          <w:tcPr>
            <w:tcW w:w="10008" w:type="dxa"/>
            <w:shd w:val="pct15" w:color="auto" w:fill="FFFFFF"/>
          </w:tcPr>
          <w:p w:rsidR="00F8327A" w:rsidRPr="00A915D9" w:rsidRDefault="00F8327A" w:rsidP="00564194">
            <w:pPr>
              <w:pStyle w:val="Heading1"/>
            </w:pPr>
            <w:r w:rsidRPr="00A915D9">
              <w:t>Laboratorium</w:t>
            </w:r>
          </w:p>
        </w:tc>
      </w:tr>
      <w:tr w:rsidR="00F8327A" w:rsidRPr="00A915D9">
        <w:tc>
          <w:tcPr>
            <w:tcW w:w="10008" w:type="dxa"/>
          </w:tcPr>
          <w:p w:rsidR="00F8327A" w:rsidRPr="00A915D9" w:rsidRDefault="00F8327A" w:rsidP="00564194">
            <w:pPr>
              <w:rPr>
                <w:sz w:val="24"/>
                <w:szCs w:val="24"/>
              </w:rPr>
            </w:pPr>
          </w:p>
        </w:tc>
      </w:tr>
      <w:tr w:rsidR="00F8327A" w:rsidRPr="00A915D9">
        <w:tc>
          <w:tcPr>
            <w:tcW w:w="10008" w:type="dxa"/>
            <w:shd w:val="pct15" w:color="auto" w:fill="FFFFFF"/>
          </w:tcPr>
          <w:p w:rsidR="00F8327A" w:rsidRPr="00A915D9" w:rsidRDefault="00F8327A" w:rsidP="00564194">
            <w:pPr>
              <w:pStyle w:val="Heading1"/>
            </w:pPr>
            <w:r w:rsidRPr="00A915D9">
              <w:t>Projekt</w:t>
            </w:r>
          </w:p>
        </w:tc>
      </w:tr>
      <w:tr w:rsidR="00F8327A" w:rsidRPr="00A915D9">
        <w:tc>
          <w:tcPr>
            <w:tcW w:w="10008" w:type="dxa"/>
            <w:tcBorders>
              <w:bottom w:val="single" w:sz="12" w:space="0" w:color="auto"/>
            </w:tcBorders>
          </w:tcPr>
          <w:p w:rsidR="00F8327A" w:rsidRPr="00A915D9" w:rsidRDefault="00F8327A" w:rsidP="00564194">
            <w:pPr>
              <w:rPr>
                <w:sz w:val="24"/>
                <w:szCs w:val="24"/>
              </w:rPr>
            </w:pPr>
          </w:p>
        </w:tc>
      </w:tr>
    </w:tbl>
    <w:p w:rsidR="00F8327A" w:rsidRPr="00A915D9" w:rsidRDefault="00F8327A" w:rsidP="00461A06">
      <w:pPr>
        <w:rPr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F8327A" w:rsidRPr="00A915D9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F8327A" w:rsidRPr="00A915D9" w:rsidRDefault="00F8327A" w:rsidP="00564194">
            <w:pPr>
              <w:rPr>
                <w:sz w:val="24"/>
                <w:szCs w:val="24"/>
              </w:rPr>
            </w:pPr>
            <w:r w:rsidRPr="00A915D9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F8327A" w:rsidRPr="00A915D9" w:rsidRDefault="00F8327A" w:rsidP="00F924B9">
            <w:pPr>
              <w:jc w:val="both"/>
              <w:rPr>
                <w:sz w:val="24"/>
                <w:szCs w:val="24"/>
              </w:rPr>
            </w:pPr>
            <w:r w:rsidRPr="00A915D9">
              <w:rPr>
                <w:sz w:val="24"/>
                <w:szCs w:val="24"/>
              </w:rPr>
              <w:t>1. Wojciech Drobny, Marcin Mazuryk, Piotr Zuzankiewicz, Ustawa o pracownikach samorządowych. Komentarz, Wolters Kluwer Polska, 2010r.</w:t>
            </w:r>
          </w:p>
          <w:p w:rsidR="00F8327A" w:rsidRPr="00A915D9" w:rsidRDefault="00F8327A" w:rsidP="00F924B9">
            <w:pPr>
              <w:jc w:val="both"/>
              <w:rPr>
                <w:sz w:val="24"/>
                <w:szCs w:val="24"/>
              </w:rPr>
            </w:pPr>
            <w:r w:rsidRPr="00A915D9">
              <w:rPr>
                <w:sz w:val="24"/>
                <w:szCs w:val="24"/>
              </w:rPr>
              <w:t>2. Dorota Wołoszyn, Zatrudnianie pracowników samorządowych na nowych zasadach w 2009r., C.H. Beck, 2009</w:t>
            </w:r>
          </w:p>
          <w:p w:rsidR="00F8327A" w:rsidRPr="00A915D9" w:rsidRDefault="00F8327A" w:rsidP="00F924B9">
            <w:pPr>
              <w:jc w:val="both"/>
              <w:rPr>
                <w:sz w:val="24"/>
                <w:szCs w:val="24"/>
              </w:rPr>
            </w:pPr>
            <w:r w:rsidRPr="00A915D9">
              <w:rPr>
                <w:sz w:val="24"/>
                <w:szCs w:val="24"/>
              </w:rPr>
              <w:t>3. Ustawa z dnia 21 listopada 2008r. o pracownikach samorządowych (DZ.U. Nr 223, poz. 1458 z późn. zm.)</w:t>
            </w:r>
          </w:p>
        </w:tc>
      </w:tr>
      <w:tr w:rsidR="00F8327A" w:rsidRPr="00A915D9">
        <w:tc>
          <w:tcPr>
            <w:tcW w:w="2448" w:type="dxa"/>
            <w:tcBorders>
              <w:bottom w:val="single" w:sz="12" w:space="0" w:color="auto"/>
            </w:tcBorders>
          </w:tcPr>
          <w:p w:rsidR="00F8327A" w:rsidRPr="00A915D9" w:rsidRDefault="00F8327A" w:rsidP="00564194">
            <w:pPr>
              <w:rPr>
                <w:sz w:val="24"/>
                <w:szCs w:val="24"/>
              </w:rPr>
            </w:pPr>
            <w:r w:rsidRPr="00A915D9">
              <w:rPr>
                <w:sz w:val="24"/>
                <w:szCs w:val="24"/>
              </w:rPr>
              <w:t>Literatura uzupełniająca</w:t>
            </w:r>
          </w:p>
          <w:p w:rsidR="00F8327A" w:rsidRPr="00A915D9" w:rsidRDefault="00F8327A" w:rsidP="00564194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F8327A" w:rsidRPr="00A915D9" w:rsidRDefault="00F8327A" w:rsidP="00926FE1">
            <w:pPr>
              <w:rPr>
                <w:sz w:val="24"/>
                <w:szCs w:val="24"/>
              </w:rPr>
            </w:pPr>
            <w:r w:rsidRPr="00A915D9">
              <w:rPr>
                <w:sz w:val="24"/>
                <w:szCs w:val="24"/>
              </w:rPr>
              <w:t>Czasopisma:</w:t>
            </w:r>
          </w:p>
          <w:p w:rsidR="00F8327A" w:rsidRPr="00A915D9" w:rsidRDefault="00F8327A" w:rsidP="00926FE1">
            <w:pPr>
              <w:ind w:left="72"/>
              <w:rPr>
                <w:sz w:val="24"/>
                <w:szCs w:val="24"/>
              </w:rPr>
            </w:pPr>
            <w:r w:rsidRPr="00A915D9">
              <w:rPr>
                <w:sz w:val="24"/>
                <w:szCs w:val="24"/>
              </w:rPr>
              <w:t>1. Gazeta Prawna.</w:t>
            </w:r>
          </w:p>
          <w:p w:rsidR="00F8327A" w:rsidRPr="00A915D9" w:rsidRDefault="00F8327A" w:rsidP="00926FE1">
            <w:pPr>
              <w:ind w:left="72"/>
              <w:rPr>
                <w:sz w:val="24"/>
                <w:szCs w:val="24"/>
              </w:rPr>
            </w:pPr>
            <w:r w:rsidRPr="00A915D9">
              <w:rPr>
                <w:sz w:val="24"/>
                <w:szCs w:val="24"/>
              </w:rPr>
              <w:t>2. Gazeta Samorządu i Administracji.</w:t>
            </w:r>
          </w:p>
          <w:p w:rsidR="00F8327A" w:rsidRPr="00A915D9" w:rsidRDefault="00F8327A" w:rsidP="00926FE1">
            <w:pPr>
              <w:ind w:left="72"/>
              <w:rPr>
                <w:sz w:val="24"/>
                <w:szCs w:val="24"/>
              </w:rPr>
            </w:pPr>
            <w:r w:rsidRPr="00A915D9">
              <w:rPr>
                <w:sz w:val="24"/>
                <w:szCs w:val="24"/>
              </w:rPr>
              <w:t>3. Samorząd terytorialny w orzecznictwie.</w:t>
            </w:r>
          </w:p>
        </w:tc>
      </w:tr>
    </w:tbl>
    <w:p w:rsidR="00F8327A" w:rsidRPr="00A915D9" w:rsidRDefault="00F8327A" w:rsidP="00461A06">
      <w:pPr>
        <w:rPr>
          <w:sz w:val="24"/>
          <w:szCs w:val="24"/>
        </w:rPr>
      </w:pPr>
    </w:p>
    <w:tbl>
      <w:tblPr>
        <w:tblW w:w="10008" w:type="dxa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F8327A" w:rsidRPr="00A915D9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F8327A" w:rsidRPr="00A915D9" w:rsidRDefault="00F8327A" w:rsidP="00564194">
            <w:pPr>
              <w:rPr>
                <w:sz w:val="24"/>
                <w:szCs w:val="24"/>
              </w:rPr>
            </w:pPr>
            <w:r w:rsidRPr="00A915D9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F8327A" w:rsidRPr="00A915D9" w:rsidRDefault="00F8327A" w:rsidP="00564194">
            <w:pPr>
              <w:rPr>
                <w:sz w:val="24"/>
                <w:szCs w:val="24"/>
              </w:rPr>
            </w:pPr>
            <w:r w:rsidRPr="00A915D9">
              <w:rPr>
                <w:sz w:val="24"/>
                <w:szCs w:val="24"/>
              </w:rPr>
              <w:t>Metody praktyczne (studium przypadków z zakresu samorządowego prawa pracy).</w:t>
            </w:r>
          </w:p>
        </w:tc>
      </w:tr>
      <w:tr w:rsidR="00F8327A" w:rsidRPr="00A915D9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F8327A" w:rsidRPr="00A915D9" w:rsidRDefault="00F8327A" w:rsidP="00564194">
            <w:pPr>
              <w:jc w:val="center"/>
              <w:rPr>
                <w:sz w:val="24"/>
                <w:szCs w:val="24"/>
              </w:rPr>
            </w:pPr>
            <w:r w:rsidRPr="00A915D9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F8327A" w:rsidRPr="00A915D9" w:rsidRDefault="00F8327A" w:rsidP="00564194">
            <w:pPr>
              <w:jc w:val="center"/>
              <w:rPr>
                <w:sz w:val="24"/>
                <w:szCs w:val="24"/>
              </w:rPr>
            </w:pPr>
            <w:r w:rsidRPr="00A915D9">
              <w:rPr>
                <w:sz w:val="24"/>
                <w:szCs w:val="24"/>
              </w:rPr>
              <w:t>Nr efektu kształcenia</w:t>
            </w:r>
            <w:r w:rsidRPr="00A915D9">
              <w:rPr>
                <w:sz w:val="24"/>
                <w:szCs w:val="24"/>
              </w:rPr>
              <w:br/>
            </w:r>
          </w:p>
        </w:tc>
      </w:tr>
      <w:tr w:rsidR="00F8327A" w:rsidRPr="00A915D9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F8327A" w:rsidRPr="00A915D9" w:rsidRDefault="00F8327A" w:rsidP="00564194">
            <w:pPr>
              <w:rPr>
                <w:sz w:val="24"/>
                <w:szCs w:val="24"/>
              </w:rPr>
            </w:pPr>
            <w:r w:rsidRPr="00A915D9">
              <w:rPr>
                <w:sz w:val="24"/>
                <w:szCs w:val="24"/>
              </w:rPr>
              <w:t>Egzamin pisemny z przedmiotu</w:t>
            </w:r>
          </w:p>
        </w:tc>
        <w:tc>
          <w:tcPr>
            <w:tcW w:w="1800" w:type="dxa"/>
            <w:tcBorders>
              <w:bottom w:val="single" w:sz="2" w:space="0" w:color="auto"/>
            </w:tcBorders>
            <w:vAlign w:val="center"/>
          </w:tcPr>
          <w:p w:rsidR="00F8327A" w:rsidRPr="00A915D9" w:rsidRDefault="00F8327A" w:rsidP="00BA7F87">
            <w:pPr>
              <w:jc w:val="center"/>
              <w:rPr>
                <w:sz w:val="24"/>
                <w:szCs w:val="24"/>
              </w:rPr>
            </w:pPr>
            <w:r w:rsidRPr="00A915D9">
              <w:rPr>
                <w:snapToGrid w:val="0"/>
                <w:sz w:val="24"/>
                <w:szCs w:val="24"/>
              </w:rPr>
              <w:t>01-03</w:t>
            </w:r>
          </w:p>
        </w:tc>
      </w:tr>
      <w:tr w:rsidR="00F8327A" w:rsidRPr="00A915D9">
        <w:tc>
          <w:tcPr>
            <w:tcW w:w="8208" w:type="dxa"/>
            <w:gridSpan w:val="3"/>
          </w:tcPr>
          <w:p w:rsidR="00F8327A" w:rsidRPr="00A915D9" w:rsidRDefault="00F8327A" w:rsidP="00564194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F8327A" w:rsidRPr="00A915D9" w:rsidRDefault="00F8327A" w:rsidP="00BA7F87">
            <w:pPr>
              <w:jc w:val="center"/>
              <w:rPr>
                <w:sz w:val="24"/>
                <w:szCs w:val="24"/>
              </w:rPr>
            </w:pPr>
          </w:p>
        </w:tc>
      </w:tr>
      <w:tr w:rsidR="00F8327A" w:rsidRPr="00A915D9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F8327A" w:rsidRPr="00A915D9" w:rsidRDefault="00F8327A" w:rsidP="00564194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12" w:space="0" w:color="auto"/>
            </w:tcBorders>
            <w:vAlign w:val="center"/>
          </w:tcPr>
          <w:p w:rsidR="00F8327A" w:rsidRPr="00A915D9" w:rsidRDefault="00F8327A" w:rsidP="00BA7F87">
            <w:pPr>
              <w:jc w:val="center"/>
              <w:rPr>
                <w:sz w:val="24"/>
                <w:szCs w:val="24"/>
              </w:rPr>
            </w:pPr>
          </w:p>
        </w:tc>
      </w:tr>
      <w:tr w:rsidR="00F8327A" w:rsidRPr="00A915D9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F8327A" w:rsidRPr="00A915D9" w:rsidRDefault="00F8327A" w:rsidP="00564194">
            <w:pPr>
              <w:rPr>
                <w:sz w:val="24"/>
                <w:szCs w:val="24"/>
              </w:rPr>
            </w:pPr>
            <w:r w:rsidRPr="00A915D9">
              <w:rPr>
                <w:sz w:val="24"/>
                <w:szCs w:val="24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F8327A" w:rsidRPr="00A915D9" w:rsidRDefault="00F8327A" w:rsidP="00564194">
            <w:pPr>
              <w:rPr>
                <w:sz w:val="24"/>
                <w:szCs w:val="24"/>
              </w:rPr>
            </w:pPr>
            <w:r w:rsidRPr="00A915D9">
              <w:rPr>
                <w:sz w:val="24"/>
                <w:szCs w:val="24"/>
              </w:rPr>
              <w:t>Egzamin pisemny z przedmiotu</w:t>
            </w:r>
          </w:p>
        </w:tc>
      </w:tr>
    </w:tbl>
    <w:p w:rsidR="00F8327A" w:rsidRPr="00A915D9" w:rsidRDefault="00F8327A" w:rsidP="00461A06">
      <w:pPr>
        <w:rPr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F8327A" w:rsidRPr="00A915D9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F8327A" w:rsidRPr="00A915D9" w:rsidRDefault="00F8327A" w:rsidP="00564194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F8327A" w:rsidRPr="00A915D9" w:rsidRDefault="00F8327A" w:rsidP="00564194">
            <w:pPr>
              <w:jc w:val="center"/>
              <w:rPr>
                <w:b/>
                <w:bCs/>
                <w:sz w:val="24"/>
                <w:szCs w:val="24"/>
              </w:rPr>
            </w:pPr>
            <w:r w:rsidRPr="00A915D9">
              <w:rPr>
                <w:b/>
                <w:bCs/>
                <w:sz w:val="24"/>
                <w:szCs w:val="24"/>
              </w:rPr>
              <w:t>NAKŁAD PRACY STUDENTA</w:t>
            </w:r>
          </w:p>
          <w:p w:rsidR="00F8327A" w:rsidRPr="00A915D9" w:rsidRDefault="00F8327A" w:rsidP="0056419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F8327A" w:rsidRPr="00A915D9">
        <w:trPr>
          <w:trHeight w:val="263"/>
        </w:trPr>
        <w:tc>
          <w:tcPr>
            <w:tcW w:w="5211" w:type="dxa"/>
          </w:tcPr>
          <w:p w:rsidR="00F8327A" w:rsidRPr="00A915D9" w:rsidRDefault="00F8327A" w:rsidP="00564194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</w:tcPr>
          <w:p w:rsidR="00F8327A" w:rsidRPr="00A915D9" w:rsidRDefault="00F8327A" w:rsidP="00564194">
            <w:pPr>
              <w:jc w:val="center"/>
              <w:rPr>
                <w:sz w:val="24"/>
                <w:szCs w:val="24"/>
              </w:rPr>
            </w:pPr>
            <w:r w:rsidRPr="00A915D9">
              <w:rPr>
                <w:sz w:val="24"/>
                <w:szCs w:val="24"/>
              </w:rPr>
              <w:t xml:space="preserve">Liczba godzin  </w:t>
            </w:r>
          </w:p>
        </w:tc>
      </w:tr>
      <w:tr w:rsidR="00F8327A" w:rsidRPr="00A915D9">
        <w:trPr>
          <w:trHeight w:val="262"/>
        </w:trPr>
        <w:tc>
          <w:tcPr>
            <w:tcW w:w="5211" w:type="dxa"/>
          </w:tcPr>
          <w:p w:rsidR="00F8327A" w:rsidRPr="00A915D9" w:rsidRDefault="00F8327A" w:rsidP="00564194">
            <w:pPr>
              <w:rPr>
                <w:sz w:val="24"/>
                <w:szCs w:val="24"/>
              </w:rPr>
            </w:pPr>
            <w:r w:rsidRPr="00A915D9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F8327A" w:rsidRPr="00A915D9" w:rsidRDefault="00F8327A" w:rsidP="00564194">
            <w:pPr>
              <w:jc w:val="center"/>
              <w:rPr>
                <w:sz w:val="24"/>
                <w:szCs w:val="24"/>
              </w:rPr>
            </w:pPr>
            <w:r w:rsidRPr="00A915D9">
              <w:rPr>
                <w:sz w:val="24"/>
                <w:szCs w:val="24"/>
              </w:rPr>
              <w:t>0</w:t>
            </w:r>
          </w:p>
        </w:tc>
      </w:tr>
      <w:tr w:rsidR="00F8327A" w:rsidRPr="00A915D9">
        <w:trPr>
          <w:trHeight w:val="262"/>
        </w:trPr>
        <w:tc>
          <w:tcPr>
            <w:tcW w:w="5211" w:type="dxa"/>
          </w:tcPr>
          <w:p w:rsidR="00F8327A" w:rsidRPr="00A915D9" w:rsidRDefault="00F8327A" w:rsidP="00564194">
            <w:pPr>
              <w:rPr>
                <w:sz w:val="24"/>
                <w:szCs w:val="24"/>
              </w:rPr>
            </w:pPr>
            <w:r w:rsidRPr="00A915D9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F8327A" w:rsidRPr="00A915D9" w:rsidRDefault="00F8327A" w:rsidP="00564194">
            <w:pPr>
              <w:jc w:val="center"/>
              <w:rPr>
                <w:sz w:val="24"/>
                <w:szCs w:val="24"/>
              </w:rPr>
            </w:pPr>
            <w:r w:rsidRPr="00A915D9">
              <w:rPr>
                <w:sz w:val="24"/>
                <w:szCs w:val="24"/>
              </w:rPr>
              <w:t>0</w:t>
            </w:r>
          </w:p>
        </w:tc>
      </w:tr>
      <w:tr w:rsidR="00F8327A" w:rsidRPr="00A915D9">
        <w:trPr>
          <w:trHeight w:val="262"/>
        </w:trPr>
        <w:tc>
          <w:tcPr>
            <w:tcW w:w="5211" w:type="dxa"/>
          </w:tcPr>
          <w:p w:rsidR="00F8327A" w:rsidRPr="00A915D9" w:rsidRDefault="00F8327A" w:rsidP="00564194">
            <w:pPr>
              <w:rPr>
                <w:sz w:val="24"/>
                <w:szCs w:val="24"/>
                <w:vertAlign w:val="superscript"/>
              </w:rPr>
            </w:pPr>
            <w:r w:rsidRPr="00A915D9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F8327A" w:rsidRPr="00A915D9" w:rsidRDefault="00F8327A" w:rsidP="00564194">
            <w:pPr>
              <w:jc w:val="center"/>
              <w:rPr>
                <w:sz w:val="24"/>
                <w:szCs w:val="24"/>
              </w:rPr>
            </w:pPr>
            <w:r w:rsidRPr="00A915D9">
              <w:rPr>
                <w:sz w:val="24"/>
                <w:szCs w:val="24"/>
              </w:rPr>
              <w:t>30</w:t>
            </w:r>
          </w:p>
        </w:tc>
      </w:tr>
      <w:tr w:rsidR="00F8327A" w:rsidRPr="00A915D9">
        <w:trPr>
          <w:trHeight w:val="262"/>
        </w:trPr>
        <w:tc>
          <w:tcPr>
            <w:tcW w:w="5211" w:type="dxa"/>
          </w:tcPr>
          <w:p w:rsidR="00F8327A" w:rsidRPr="00A915D9" w:rsidRDefault="00F8327A" w:rsidP="00564194">
            <w:pPr>
              <w:rPr>
                <w:sz w:val="24"/>
                <w:szCs w:val="24"/>
              </w:rPr>
            </w:pPr>
            <w:r w:rsidRPr="00A915D9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F8327A" w:rsidRPr="00A915D9" w:rsidRDefault="00F8327A" w:rsidP="00564194">
            <w:pPr>
              <w:jc w:val="center"/>
              <w:rPr>
                <w:sz w:val="24"/>
                <w:szCs w:val="24"/>
              </w:rPr>
            </w:pPr>
            <w:r w:rsidRPr="00A915D9">
              <w:rPr>
                <w:sz w:val="24"/>
                <w:szCs w:val="24"/>
              </w:rPr>
              <w:t>30</w:t>
            </w:r>
          </w:p>
        </w:tc>
      </w:tr>
      <w:tr w:rsidR="00F8327A" w:rsidRPr="00A915D9">
        <w:trPr>
          <w:trHeight w:val="262"/>
        </w:trPr>
        <w:tc>
          <w:tcPr>
            <w:tcW w:w="5211" w:type="dxa"/>
          </w:tcPr>
          <w:p w:rsidR="00F8327A" w:rsidRPr="00A915D9" w:rsidRDefault="00F8327A" w:rsidP="00564194">
            <w:pPr>
              <w:rPr>
                <w:sz w:val="24"/>
                <w:szCs w:val="24"/>
              </w:rPr>
            </w:pPr>
            <w:r w:rsidRPr="00A915D9">
              <w:rPr>
                <w:sz w:val="24"/>
                <w:szCs w:val="24"/>
              </w:rPr>
              <w:t>Przygotowanie projektu / eseju / itp.</w:t>
            </w:r>
            <w:r w:rsidRPr="00A915D9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F8327A" w:rsidRPr="00A915D9" w:rsidRDefault="00F8327A" w:rsidP="00564194">
            <w:pPr>
              <w:jc w:val="center"/>
              <w:rPr>
                <w:sz w:val="24"/>
                <w:szCs w:val="24"/>
              </w:rPr>
            </w:pPr>
            <w:r w:rsidRPr="00A915D9">
              <w:rPr>
                <w:sz w:val="24"/>
                <w:szCs w:val="24"/>
              </w:rPr>
              <w:t>0</w:t>
            </w:r>
          </w:p>
        </w:tc>
      </w:tr>
      <w:tr w:rsidR="00F8327A" w:rsidRPr="00A915D9">
        <w:trPr>
          <w:trHeight w:val="262"/>
        </w:trPr>
        <w:tc>
          <w:tcPr>
            <w:tcW w:w="5211" w:type="dxa"/>
          </w:tcPr>
          <w:p w:rsidR="00F8327A" w:rsidRPr="00A915D9" w:rsidRDefault="00F8327A" w:rsidP="00564194">
            <w:pPr>
              <w:rPr>
                <w:sz w:val="24"/>
                <w:szCs w:val="24"/>
              </w:rPr>
            </w:pPr>
            <w:r w:rsidRPr="00A915D9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F8327A" w:rsidRPr="00A915D9" w:rsidRDefault="00F8327A" w:rsidP="00564194">
            <w:pPr>
              <w:jc w:val="center"/>
              <w:rPr>
                <w:sz w:val="24"/>
                <w:szCs w:val="24"/>
              </w:rPr>
            </w:pPr>
            <w:r w:rsidRPr="00A915D9">
              <w:rPr>
                <w:sz w:val="24"/>
                <w:szCs w:val="24"/>
              </w:rPr>
              <w:t>0</w:t>
            </w:r>
          </w:p>
        </w:tc>
      </w:tr>
      <w:tr w:rsidR="00F8327A" w:rsidRPr="00A915D9">
        <w:trPr>
          <w:trHeight w:val="262"/>
        </w:trPr>
        <w:tc>
          <w:tcPr>
            <w:tcW w:w="5211" w:type="dxa"/>
          </w:tcPr>
          <w:p w:rsidR="00F8327A" w:rsidRPr="00A915D9" w:rsidRDefault="00F8327A" w:rsidP="00564194">
            <w:pPr>
              <w:rPr>
                <w:sz w:val="24"/>
                <w:szCs w:val="24"/>
              </w:rPr>
            </w:pPr>
            <w:r w:rsidRPr="00A915D9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F8327A" w:rsidRPr="00A915D9" w:rsidRDefault="00F8327A" w:rsidP="00564194">
            <w:pPr>
              <w:jc w:val="center"/>
              <w:rPr>
                <w:sz w:val="24"/>
                <w:szCs w:val="24"/>
              </w:rPr>
            </w:pPr>
            <w:r w:rsidRPr="00A915D9">
              <w:rPr>
                <w:sz w:val="24"/>
                <w:szCs w:val="24"/>
              </w:rPr>
              <w:t>0,1</w:t>
            </w:r>
          </w:p>
        </w:tc>
      </w:tr>
      <w:tr w:rsidR="00F8327A" w:rsidRPr="00A915D9">
        <w:trPr>
          <w:trHeight w:val="262"/>
        </w:trPr>
        <w:tc>
          <w:tcPr>
            <w:tcW w:w="5211" w:type="dxa"/>
          </w:tcPr>
          <w:p w:rsidR="00F8327A" w:rsidRPr="00A915D9" w:rsidRDefault="00F8327A" w:rsidP="00564194">
            <w:pPr>
              <w:rPr>
                <w:sz w:val="24"/>
                <w:szCs w:val="24"/>
              </w:rPr>
            </w:pPr>
            <w:r w:rsidRPr="00A915D9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F8327A" w:rsidRPr="00A915D9" w:rsidRDefault="00F8327A" w:rsidP="00564194">
            <w:pPr>
              <w:jc w:val="center"/>
              <w:rPr>
                <w:sz w:val="24"/>
                <w:szCs w:val="24"/>
              </w:rPr>
            </w:pPr>
            <w:r w:rsidRPr="00A915D9">
              <w:rPr>
                <w:sz w:val="24"/>
                <w:szCs w:val="24"/>
              </w:rPr>
              <w:t>0</w:t>
            </w:r>
          </w:p>
        </w:tc>
      </w:tr>
      <w:tr w:rsidR="00F8327A" w:rsidRPr="00A915D9">
        <w:trPr>
          <w:trHeight w:val="262"/>
        </w:trPr>
        <w:tc>
          <w:tcPr>
            <w:tcW w:w="5211" w:type="dxa"/>
          </w:tcPr>
          <w:p w:rsidR="00F8327A" w:rsidRPr="00A915D9" w:rsidRDefault="00F8327A" w:rsidP="00564194">
            <w:pPr>
              <w:rPr>
                <w:sz w:val="24"/>
                <w:szCs w:val="24"/>
              </w:rPr>
            </w:pPr>
            <w:r w:rsidRPr="00A915D9">
              <w:rPr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F8327A" w:rsidRPr="00A915D9" w:rsidRDefault="00F8327A" w:rsidP="00564194">
            <w:pPr>
              <w:jc w:val="center"/>
              <w:rPr>
                <w:sz w:val="24"/>
                <w:szCs w:val="24"/>
              </w:rPr>
            </w:pPr>
            <w:r w:rsidRPr="00A915D9">
              <w:rPr>
                <w:sz w:val="24"/>
                <w:szCs w:val="24"/>
              </w:rPr>
              <w:t>60,1</w:t>
            </w:r>
          </w:p>
        </w:tc>
      </w:tr>
      <w:tr w:rsidR="00F8327A" w:rsidRPr="00A915D9">
        <w:trPr>
          <w:trHeight w:val="236"/>
        </w:trPr>
        <w:tc>
          <w:tcPr>
            <w:tcW w:w="5211" w:type="dxa"/>
            <w:shd w:val="clear" w:color="auto" w:fill="C0C0C0"/>
          </w:tcPr>
          <w:p w:rsidR="00F8327A" w:rsidRPr="00A915D9" w:rsidRDefault="00F8327A" w:rsidP="00564194">
            <w:pPr>
              <w:rPr>
                <w:b/>
                <w:bCs/>
                <w:sz w:val="24"/>
                <w:szCs w:val="24"/>
              </w:rPr>
            </w:pPr>
            <w:r w:rsidRPr="00A915D9">
              <w:rPr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F8327A" w:rsidRPr="00A915D9" w:rsidRDefault="00F8327A" w:rsidP="00564194">
            <w:pPr>
              <w:jc w:val="center"/>
              <w:rPr>
                <w:b/>
                <w:bCs/>
                <w:sz w:val="24"/>
                <w:szCs w:val="24"/>
              </w:rPr>
            </w:pPr>
            <w:r w:rsidRPr="00A915D9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F8327A" w:rsidRPr="00A915D9">
        <w:trPr>
          <w:trHeight w:val="262"/>
        </w:trPr>
        <w:tc>
          <w:tcPr>
            <w:tcW w:w="5211" w:type="dxa"/>
            <w:shd w:val="clear" w:color="auto" w:fill="C0C0C0"/>
          </w:tcPr>
          <w:p w:rsidR="00F8327A" w:rsidRPr="00A915D9" w:rsidRDefault="00F8327A" w:rsidP="00564194">
            <w:pPr>
              <w:rPr>
                <w:sz w:val="24"/>
                <w:szCs w:val="24"/>
                <w:vertAlign w:val="superscript"/>
              </w:rPr>
            </w:pPr>
            <w:r w:rsidRPr="00A915D9">
              <w:rPr>
                <w:sz w:val="24"/>
                <w:szCs w:val="24"/>
              </w:rPr>
              <w:t>Liczba p. ECTS związana z zajęciami praktycznymi</w:t>
            </w:r>
            <w:r w:rsidRPr="00A915D9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F8327A" w:rsidRPr="00A915D9" w:rsidRDefault="00F8327A" w:rsidP="00564194">
            <w:pPr>
              <w:jc w:val="center"/>
              <w:rPr>
                <w:b/>
                <w:bCs/>
                <w:sz w:val="24"/>
                <w:szCs w:val="24"/>
              </w:rPr>
            </w:pPr>
            <w:r w:rsidRPr="00A915D9">
              <w:rPr>
                <w:b/>
                <w:bCs/>
                <w:sz w:val="24"/>
                <w:szCs w:val="24"/>
              </w:rPr>
              <w:t>1,1</w:t>
            </w:r>
          </w:p>
        </w:tc>
      </w:tr>
      <w:tr w:rsidR="00F8327A" w:rsidRPr="00A915D9">
        <w:trPr>
          <w:trHeight w:val="262"/>
        </w:trPr>
        <w:tc>
          <w:tcPr>
            <w:tcW w:w="5211" w:type="dxa"/>
            <w:tcBorders>
              <w:bottom w:val="single" w:sz="12" w:space="0" w:color="auto"/>
            </w:tcBorders>
            <w:shd w:val="clear" w:color="auto" w:fill="C0C0C0"/>
          </w:tcPr>
          <w:p w:rsidR="00F8327A" w:rsidRPr="00A915D9" w:rsidRDefault="00F8327A" w:rsidP="00564194">
            <w:pPr>
              <w:rPr>
                <w:b/>
                <w:bCs/>
                <w:sz w:val="24"/>
                <w:szCs w:val="24"/>
              </w:rPr>
            </w:pPr>
            <w:r w:rsidRPr="00A915D9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tcBorders>
              <w:bottom w:val="single" w:sz="12" w:space="0" w:color="auto"/>
            </w:tcBorders>
            <w:shd w:val="clear" w:color="auto" w:fill="C0C0C0"/>
          </w:tcPr>
          <w:p w:rsidR="00F8327A" w:rsidRPr="00A915D9" w:rsidRDefault="00F8327A" w:rsidP="00564194">
            <w:pPr>
              <w:jc w:val="center"/>
              <w:rPr>
                <w:sz w:val="24"/>
                <w:szCs w:val="24"/>
              </w:rPr>
            </w:pPr>
            <w:r w:rsidRPr="00A915D9">
              <w:rPr>
                <w:sz w:val="24"/>
                <w:szCs w:val="24"/>
              </w:rPr>
              <w:t>1,1</w:t>
            </w:r>
          </w:p>
        </w:tc>
      </w:tr>
    </w:tbl>
    <w:p w:rsidR="00F8327A" w:rsidRDefault="00F8327A"/>
    <w:p w:rsidR="00F8327A" w:rsidRDefault="00F8327A"/>
    <w:p w:rsidR="00F8327A" w:rsidRDefault="00F8327A"/>
    <w:p w:rsidR="00F8327A" w:rsidRDefault="00F8327A"/>
    <w:p w:rsidR="00F8327A" w:rsidRDefault="00F8327A"/>
    <w:p w:rsidR="00F8327A" w:rsidRDefault="00F8327A"/>
    <w:p w:rsidR="00F8327A" w:rsidRDefault="00F8327A"/>
    <w:p w:rsidR="00F8327A" w:rsidRDefault="00F8327A"/>
    <w:p w:rsidR="00F8327A" w:rsidRDefault="00F8327A"/>
    <w:p w:rsidR="00F8327A" w:rsidRDefault="00F8327A"/>
    <w:p w:rsidR="00F8327A" w:rsidRDefault="00F8327A" w:rsidP="00113A31">
      <w:pPr>
        <w:pStyle w:val="Heading2"/>
        <w:ind w:left="5812" w:firstLine="142"/>
        <w:rPr>
          <w:rFonts w:ascii="Times New Roman" w:hAnsi="Times New Roman" w:cs="Times New Roman"/>
          <w:i/>
          <w:iCs/>
          <w:sz w:val="24"/>
          <w:szCs w:val="24"/>
        </w:rPr>
      </w:pPr>
    </w:p>
    <w:p w:rsidR="00F8327A" w:rsidRDefault="00F8327A"/>
    <w:sectPr w:rsidR="00F8327A" w:rsidSect="004F0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1A06"/>
    <w:rsid w:val="00096FCE"/>
    <w:rsid w:val="000F6CED"/>
    <w:rsid w:val="00111F90"/>
    <w:rsid w:val="00113A31"/>
    <w:rsid w:val="0013235D"/>
    <w:rsid w:val="00136903"/>
    <w:rsid w:val="00174BFB"/>
    <w:rsid w:val="001E6D03"/>
    <w:rsid w:val="00265B58"/>
    <w:rsid w:val="003A33E3"/>
    <w:rsid w:val="003F1CF0"/>
    <w:rsid w:val="00431A3B"/>
    <w:rsid w:val="00461A06"/>
    <w:rsid w:val="004765B2"/>
    <w:rsid w:val="004A6FCD"/>
    <w:rsid w:val="004F044A"/>
    <w:rsid w:val="0051325F"/>
    <w:rsid w:val="00513A56"/>
    <w:rsid w:val="00532CD6"/>
    <w:rsid w:val="00564194"/>
    <w:rsid w:val="005A7E39"/>
    <w:rsid w:val="00644379"/>
    <w:rsid w:val="00645DF3"/>
    <w:rsid w:val="006D4C0E"/>
    <w:rsid w:val="006F4B7E"/>
    <w:rsid w:val="00703E64"/>
    <w:rsid w:val="0074288E"/>
    <w:rsid w:val="00742916"/>
    <w:rsid w:val="0080041A"/>
    <w:rsid w:val="0081479F"/>
    <w:rsid w:val="00926FE1"/>
    <w:rsid w:val="00A915D9"/>
    <w:rsid w:val="00A91AB6"/>
    <w:rsid w:val="00AE40DB"/>
    <w:rsid w:val="00AE4763"/>
    <w:rsid w:val="00B015A1"/>
    <w:rsid w:val="00B43404"/>
    <w:rsid w:val="00B568FB"/>
    <w:rsid w:val="00B918F9"/>
    <w:rsid w:val="00BA3E94"/>
    <w:rsid w:val="00BA7F87"/>
    <w:rsid w:val="00BE77F6"/>
    <w:rsid w:val="00C75B65"/>
    <w:rsid w:val="00C85F78"/>
    <w:rsid w:val="00C93556"/>
    <w:rsid w:val="00CD2FB7"/>
    <w:rsid w:val="00D722B0"/>
    <w:rsid w:val="00DA41A2"/>
    <w:rsid w:val="00DC0C2C"/>
    <w:rsid w:val="00DC25B2"/>
    <w:rsid w:val="00E3584B"/>
    <w:rsid w:val="00E90FAE"/>
    <w:rsid w:val="00E97130"/>
    <w:rsid w:val="00EE46E7"/>
    <w:rsid w:val="00F8327A"/>
    <w:rsid w:val="00F924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1A06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61A06"/>
    <w:pPr>
      <w:keepNext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61A06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61A06"/>
    <w:rPr>
      <w:rFonts w:ascii="Times New Roman" w:hAnsi="Times New Roman" w:cs="Times New Roman"/>
      <w:b/>
      <w:bCs/>
      <w:snapToGrid w:val="0"/>
      <w:sz w:val="20"/>
      <w:szCs w:val="20"/>
      <w:lang w:eastAsia="pl-PL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461A06"/>
    <w:rPr>
      <w:rFonts w:ascii="Cambria" w:hAnsi="Cambria" w:cs="Cambria"/>
      <w:b/>
      <w:bCs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850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0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</TotalTime>
  <Pages>3</Pages>
  <Words>733</Words>
  <Characters>4399</Characters>
  <Application>Microsoft Office Outlook</Application>
  <DocSecurity>0</DocSecurity>
  <Lines>0</Lines>
  <Paragraphs>0</Paragraphs>
  <ScaleCrop>false</ScaleCrop>
  <Company>PWSZ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Misztal</dc:creator>
  <cp:keywords/>
  <dc:description/>
  <cp:lastModifiedBy>Michalik</cp:lastModifiedBy>
  <cp:revision>3</cp:revision>
  <cp:lastPrinted>2012-05-30T10:50:00Z</cp:lastPrinted>
  <dcterms:created xsi:type="dcterms:W3CDTF">2012-09-11T16:55:00Z</dcterms:created>
  <dcterms:modified xsi:type="dcterms:W3CDTF">2012-09-14T14:32:00Z</dcterms:modified>
</cp:coreProperties>
</file>